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27" w14:textId="77777777" w:rsidR="00370480" w:rsidRDefault="00370480">
      <w:pPr>
        <w:pStyle w:val="BodyText"/>
        <w:spacing w:before="8"/>
        <w:rPr>
          <w:sz w:val="24"/>
        </w:rPr>
      </w:pPr>
    </w:p>
    <w:p w14:paraId="1918BFB6" w14:textId="70D908BF" w:rsidR="0029502F" w:rsidRDefault="005F1F5E" w:rsidP="007322E8">
      <w:pPr>
        <w:pStyle w:val="Title"/>
      </w:pPr>
      <w:r>
        <w:rPr>
          <w:w w:val="105"/>
        </w:rPr>
        <w:t xml:space="preserve">Appendix </w:t>
      </w:r>
      <w:r w:rsidR="005D1F7B">
        <w:rPr>
          <w:w w:val="105"/>
        </w:rPr>
        <w:t>D</w:t>
      </w:r>
      <w:bookmarkStart w:id="0" w:name="_GoBack"/>
      <w:bookmarkEnd w:id="0"/>
    </w:p>
    <w:p w14:paraId="1F015857" w14:textId="3888F2E1" w:rsidR="0029502F" w:rsidRDefault="0029502F" w:rsidP="007322E8">
      <w:pPr>
        <w:pStyle w:val="BodyText"/>
        <w:spacing w:before="140"/>
        <w:ind w:left="332"/>
      </w:pPr>
      <w:r>
        <w:t>FLOWCHART FOR RAISING SAFEGUARDING CONCERNS ABOUT A CHILD</w:t>
      </w:r>
    </w:p>
    <w:p w14:paraId="472F6DC1" w14:textId="5188FBA6" w:rsidR="0029502F" w:rsidRDefault="0029502F">
      <w:pPr>
        <w:pStyle w:val="BodyText"/>
        <w:spacing w:before="140"/>
        <w:ind w:left="332"/>
      </w:pPr>
    </w:p>
    <w:p w14:paraId="65493FB8" w14:textId="26140B68" w:rsidR="0029502F" w:rsidRDefault="005D1F7B">
      <w:pPr>
        <w:pStyle w:val="BodyText"/>
        <w:spacing w:before="140"/>
        <w:ind w:left="332"/>
      </w:pPr>
      <w:r>
        <w:rPr>
          <w:noProof/>
        </w:rPr>
        <w:pict w14:anchorId="21A1034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5pt;margin-top:1.6pt;width:111.65pt;height:137.25pt;z-index:251661312" strokeweight="1.5pt">
            <v:textbox>
              <w:txbxContent>
                <w:p w14:paraId="58E247C8" w14:textId="16F302CB" w:rsidR="0029502F" w:rsidRDefault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local authority Designated Officer for concerns about adults is:</w:t>
                  </w:r>
                  <w:r w:rsidR="00735288">
                    <w:rPr>
                      <w:lang w:val="en-GB"/>
                    </w:rPr>
                    <w:t xml:space="preserve"> Louise Prudhoe</w:t>
                  </w:r>
                </w:p>
                <w:p w14:paraId="6AEC7103" w14:textId="0BB87582" w:rsidR="0029502F" w:rsidRDefault="0029502F">
                  <w:pPr>
                    <w:rPr>
                      <w:lang w:val="en-GB"/>
                    </w:rPr>
                  </w:pPr>
                </w:p>
                <w:p w14:paraId="3E80A19E" w14:textId="55DE2453" w:rsidR="0029502F" w:rsidRPr="0029502F" w:rsidRDefault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Contact </w:t>
                  </w:r>
                  <w:r w:rsidR="00735288">
                    <w:rPr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etails:</w:t>
                  </w:r>
                  <w:r w:rsidR="00735288">
                    <w:rPr>
                      <w:lang w:val="en-GB"/>
                    </w:rPr>
                    <w:t xml:space="preserve"> lado@northumberland.gov.uk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E7223B">
          <v:shape id="_x0000_s1029" type="#_x0000_t202" style="position:absolute;left:0;text-align:left;margin-left:139.6pt;margin-top:3.9pt;width:160.95pt;height:61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75A340F" w14:textId="3EB45408" w:rsidR="0029502F" w:rsidRDefault="0029502F">
                  <w:r>
                    <w:t>Concern put in writing on a Safeguarding concern form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B43783">
          <v:shape id="Text Box 2" o:spid="_x0000_s1028" type="#_x0000_t202" style="position:absolute;left:0;text-align:left;margin-left:.35pt;margin-top:5.5pt;width:101.3pt;height:135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>
              <w:txbxContent>
                <w:p w14:paraId="24E22ED8" w14:textId="3C37E2CD" w:rsidR="0029502F" w:rsidRDefault="0029502F" w:rsidP="0029502F">
                  <w:r>
                    <w:t>Designated Safeguarding Lead(s):</w:t>
                  </w:r>
                  <w:r w:rsidR="00735288">
                    <w:t xml:space="preserve"> L. Ferris, C. </w:t>
                  </w:r>
                  <w:proofErr w:type="spellStart"/>
                  <w:r w:rsidR="00735288">
                    <w:t>Hickie</w:t>
                  </w:r>
                  <w:proofErr w:type="spellEnd"/>
                  <w:r w:rsidR="00735288">
                    <w:t>, L. Little</w:t>
                  </w:r>
                </w:p>
                <w:p w14:paraId="142BE458" w14:textId="77777777" w:rsidR="0029502F" w:rsidRDefault="0029502F" w:rsidP="0029502F"/>
                <w:p w14:paraId="72E3CF92" w14:textId="77777777" w:rsidR="0029502F" w:rsidRDefault="0029502F" w:rsidP="0029502F"/>
                <w:p w14:paraId="289EF872" w14:textId="3D1D78E6" w:rsidR="0029502F" w:rsidRDefault="0029502F" w:rsidP="0029502F">
                  <w:r>
                    <w:t>Link Governor:</w:t>
                  </w:r>
                  <w:r w:rsidR="00735288">
                    <w:t xml:space="preserve"> L. Jones</w:t>
                  </w:r>
                </w:p>
                <w:p w14:paraId="123F2B17" w14:textId="27066929" w:rsidR="0029502F" w:rsidRDefault="0029502F"/>
              </w:txbxContent>
            </v:textbox>
            <w10:wrap type="square"/>
          </v:shape>
        </w:pict>
      </w:r>
    </w:p>
    <w:p w14:paraId="165F0D22" w14:textId="40211DB0" w:rsidR="0029502F" w:rsidRDefault="0029502F">
      <w:pPr>
        <w:pStyle w:val="BodyText"/>
        <w:spacing w:before="140"/>
        <w:ind w:left="332"/>
      </w:pPr>
    </w:p>
    <w:p w14:paraId="0539081B" w14:textId="2F2267B6" w:rsidR="0029502F" w:rsidRDefault="0029502F">
      <w:pPr>
        <w:pStyle w:val="BodyText"/>
        <w:spacing w:before="140"/>
        <w:ind w:left="332"/>
      </w:pPr>
    </w:p>
    <w:p w14:paraId="184AB7CD" w14:textId="61A78D9F" w:rsidR="0029502F" w:rsidRDefault="005D1F7B">
      <w:pPr>
        <w:pStyle w:val="BodyText"/>
        <w:spacing w:before="140"/>
        <w:ind w:left="332"/>
      </w:pPr>
      <w:r>
        <w:rPr>
          <w:noProof/>
        </w:rPr>
        <w:pict w14:anchorId="1A4D49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6.9pt;margin-top:10.3pt;width:0;height:15.75pt;z-index:251670528" o:connectortype="straight">
            <v:stroke endarrow="block"/>
          </v:shape>
        </w:pict>
      </w:r>
    </w:p>
    <w:p w14:paraId="2F72D767" w14:textId="73F10638" w:rsidR="0029502F" w:rsidRDefault="005D1F7B">
      <w:pPr>
        <w:pStyle w:val="BodyText"/>
        <w:spacing w:before="140"/>
        <w:ind w:left="332"/>
      </w:pPr>
      <w:r>
        <w:rPr>
          <w:noProof/>
        </w:rPr>
        <w:pict w14:anchorId="3F314E8F">
          <v:shape id="_x0000_s1030" type="#_x0000_t202" style="position:absolute;left:0;text-align:left;margin-left:28.3pt;margin-top:8.1pt;width:162.05pt;height:36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>
              <w:txbxContent>
                <w:p w14:paraId="7A077C21" w14:textId="7201D935" w:rsidR="0029502F" w:rsidRDefault="0029502F">
                  <w:r>
                    <w:t>Alerts DSL of concern by</w:t>
                  </w:r>
                  <w:r w:rsidR="00735288">
                    <w:t xml:space="preserve"> end of school day.</w:t>
                  </w:r>
                </w:p>
                <w:p w14:paraId="21787B04" w14:textId="77777777" w:rsidR="0029502F" w:rsidRDefault="0029502F"/>
              </w:txbxContent>
            </v:textbox>
            <w10:wrap type="square"/>
          </v:shape>
        </w:pict>
      </w:r>
    </w:p>
    <w:p w14:paraId="15450143" w14:textId="06C4422E" w:rsidR="0029502F" w:rsidRDefault="0029502F">
      <w:pPr>
        <w:pStyle w:val="BodyText"/>
        <w:spacing w:before="140"/>
        <w:ind w:left="332"/>
      </w:pPr>
    </w:p>
    <w:p w14:paraId="377009B3" w14:textId="322B99A5" w:rsidR="0029502F" w:rsidRDefault="005D1F7B">
      <w:pPr>
        <w:pStyle w:val="BodyText"/>
        <w:spacing w:before="140"/>
        <w:ind w:left="332"/>
      </w:pPr>
      <w:r>
        <w:rPr>
          <w:noProof/>
        </w:rPr>
        <w:pict w14:anchorId="742387D5">
          <v:shape id="_x0000_s1031" type="#_x0000_t202" style="position:absolute;left:0;text-align:left;margin-left:21.6pt;margin-top:24.55pt;width:176pt;height:57.6pt;z-index:2516695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15AAE039" w14:textId="434AE59F" w:rsidR="0029502F" w:rsidRDefault="0029502F">
                  <w:r>
                    <w:t xml:space="preserve">Designated safeguarding lead reviews concern and </w:t>
                  </w:r>
                  <w:proofErr w:type="gramStart"/>
                  <w:r>
                    <w:t>makes a decision</w:t>
                  </w:r>
                  <w:proofErr w:type="gramEnd"/>
                  <w:r>
                    <w:t xml:space="preserve"> about next steps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A4D4976">
          <v:shape id="_x0000_s1033" type="#_x0000_t32" style="position:absolute;left:0;text-align:left;margin-left:107.8pt;margin-top:8.8pt;width:0;height:15.75pt;z-index:251671552" o:connectortype="straight">
            <v:stroke endarrow="block"/>
          </v:shape>
        </w:pict>
      </w:r>
    </w:p>
    <w:p w14:paraId="5156DC56" w14:textId="40DB5D61" w:rsidR="0029502F" w:rsidRDefault="0029502F">
      <w:pPr>
        <w:pStyle w:val="BodyText"/>
        <w:spacing w:before="140"/>
        <w:ind w:left="332"/>
      </w:pPr>
    </w:p>
    <w:p w14:paraId="682A4FE2" w14:textId="24894DA7" w:rsidR="0029502F" w:rsidRDefault="005D1F7B">
      <w:pPr>
        <w:pStyle w:val="BodyText"/>
        <w:spacing w:before="140"/>
        <w:ind w:left="332"/>
      </w:pPr>
      <w:r>
        <w:rPr>
          <w:noProof/>
        </w:rPr>
        <w:pict w14:anchorId="66202B44">
          <v:shape id="_x0000_s1038" type="#_x0000_t32" style="position:absolute;left:0;text-align:left;margin-left:59.75pt;margin-top:13.7pt;width:72.5pt;height:47.95pt;flip:x;z-index:251676672" o:connectortype="straight">
            <v:stroke endarrow="block"/>
          </v:shape>
        </w:pict>
      </w:r>
    </w:p>
    <w:p w14:paraId="64C10479" w14:textId="11365E53" w:rsidR="0029502F" w:rsidRDefault="005D1F7B">
      <w:pPr>
        <w:pStyle w:val="BodyText"/>
        <w:spacing w:before="140"/>
        <w:ind w:left="332"/>
      </w:pPr>
      <w:r>
        <w:rPr>
          <w:noProof/>
        </w:rPr>
        <w:pict w14:anchorId="274D7119">
          <v:shape id="_x0000_s1037" type="#_x0000_t32" style="position:absolute;left:0;text-align:left;margin-left:220.05pt;margin-top:17.6pt;width:.35pt;height:25.55pt;flip:x;z-index:251675648" o:connectortype="straight">
            <v:stroke endarrow="block"/>
          </v:shape>
        </w:pict>
      </w:r>
      <w:r>
        <w:rPr>
          <w:noProof/>
        </w:rPr>
        <w:pict w14:anchorId="50DCB446">
          <v:shape id="_x0000_s1039" type="#_x0000_t32" style="position:absolute;left:0;text-align:left;margin-left:308.25pt;margin-top:.45pt;width:68.5pt;height:42.7pt;z-index:251677696" o:connectortype="straight">
            <v:stroke endarrow="block"/>
          </v:shape>
        </w:pict>
      </w:r>
    </w:p>
    <w:p w14:paraId="2AE60077" w14:textId="01E46162" w:rsidR="0029502F" w:rsidRDefault="005D1F7B">
      <w:pPr>
        <w:pStyle w:val="BodyText"/>
        <w:spacing w:before="140"/>
        <w:ind w:left="332"/>
      </w:pPr>
      <w:r>
        <w:rPr>
          <w:noProof/>
        </w:rPr>
        <w:pict w14:anchorId="09809BA4">
          <v:shape id="_x0000_s1044" type="#_x0000_t32" style="position:absolute;left:0;text-align:left;margin-left:378.5pt;margin-top:71.05pt;width:.75pt;height:90.3pt;z-index:251682816" o:connectortype="straight">
            <v:stroke endarrow="block"/>
          </v:shape>
        </w:pict>
      </w:r>
      <w:r>
        <w:rPr>
          <w:noProof/>
        </w:rPr>
        <w:pict w14:anchorId="09809BA4">
          <v:shape id="_x0000_s1043" type="#_x0000_t32" style="position:absolute;left:0;text-align:left;margin-left:60.45pt;margin-top:70.25pt;width:.7pt;height:92.8pt;flip:x;z-index:251681792" o:connectortype="straight">
            <v:stroke endarrow="block"/>
          </v:shape>
        </w:pict>
      </w:r>
      <w:r>
        <w:rPr>
          <w:noProof/>
        </w:rPr>
        <w:pict w14:anchorId="742387D5">
          <v:shape id="_x0000_s1035" type="#_x0000_t202" style="position:absolute;left:0;text-align:left;margin-left:308.25pt;margin-top:25.7pt;width:130.9pt;height:45.3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7ECFA205" w14:textId="666B8CD9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refer the concern to social care</w:t>
                  </w:r>
                </w:p>
              </w:txbxContent>
            </v:textbox>
            <w10:wrap type="square"/>
          </v:shape>
        </w:pict>
      </w:r>
    </w:p>
    <w:p w14:paraId="7F075FBE" w14:textId="3304BEC2" w:rsidR="0029502F" w:rsidRDefault="005D1F7B">
      <w:pPr>
        <w:pStyle w:val="BodyText"/>
        <w:spacing w:before="140"/>
        <w:ind w:left="332"/>
      </w:pPr>
      <w:r>
        <w:rPr>
          <w:noProof/>
        </w:rPr>
        <w:pict w14:anchorId="742387D5">
          <v:shape id="_x0000_s1036" type="#_x0000_t202" style="position:absolute;left:0;text-align:left;margin-left:159.5pt;margin-top:6.6pt;width:120.55pt;height:73.1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66DB099" w14:textId="0ADEC211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discuss the concern informally with parents/carers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2387D5">
          <v:shape id="_x0000_s1034" type="#_x0000_t202" style="position:absolute;left:0;text-align:left;margin-left:-.35pt;margin-top:7.2pt;width:125.65pt;height:45.3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5A58B55" w14:textId="7C805CD8" w:rsidR="0029502F" w:rsidRPr="0029502F" w:rsidRDefault="0029502F" w:rsidP="002950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Decision made to monitor the concern</w:t>
                  </w:r>
                </w:p>
              </w:txbxContent>
            </v:textbox>
            <w10:wrap type="square"/>
          </v:shape>
        </w:pict>
      </w:r>
    </w:p>
    <w:p w14:paraId="307C09A5" w14:textId="70C9FAA1" w:rsidR="0029502F" w:rsidRDefault="005D1F7B">
      <w:pPr>
        <w:pStyle w:val="BodyText"/>
        <w:spacing w:before="140"/>
        <w:ind w:left="332"/>
      </w:pPr>
      <w:r>
        <w:rPr>
          <w:noProof/>
        </w:rPr>
        <w:pict w14:anchorId="2B2FAC85">
          <v:shape id="_x0000_s1049" type="#_x0000_t202" style="position:absolute;left:0;text-align:left;margin-left:359pt;margin-top:18.55pt;width:46.15pt;height:20.6pt;z-index:251688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692A2D56" w14:textId="24DED5DF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Refer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FAC85">
          <v:shape id="_x0000_s1048" type="#_x0000_t202" style="position:absolute;left:0;text-align:left;margin-left:191.3pt;margin-top:20.85pt;width:56.55pt;height:20.6pt;z-index:2516879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7599F85C" w14:textId="20F98EE8" w:rsidR="00C1797B" w:rsidRPr="007322E8" w:rsidRDefault="00C179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</w:rPr>
                    <w:t>Discuss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FAC85">
          <v:shape id="_x0000_s1050" type="#_x0000_t202" style="position:absolute;left:0;text-align:left;margin-left:35.8pt;margin-top:17.85pt;width:53.95pt;height:20.6pt;z-index:251689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3CD4FDBF" w14:textId="08F92533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Monitor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D6BD2D">
          <v:shape id="_x0000_s1045" type="#_x0000_t32" style="position:absolute;left:0;text-align:left;margin-left:216.15pt;margin-top:5.05pt;width:0;height:63.65pt;z-index:251683840" o:connectortype="straight">
            <v:stroke endarrow="block"/>
          </v:shape>
        </w:pict>
      </w:r>
    </w:p>
    <w:p w14:paraId="65F06ABB" w14:textId="6079FC51" w:rsidR="0029502F" w:rsidRDefault="0029502F">
      <w:pPr>
        <w:pStyle w:val="BodyText"/>
        <w:spacing w:before="140"/>
        <w:ind w:left="332"/>
      </w:pPr>
    </w:p>
    <w:p w14:paraId="2DB75A54" w14:textId="31625449" w:rsidR="0029502F" w:rsidRDefault="005D1F7B">
      <w:pPr>
        <w:pStyle w:val="BodyText"/>
        <w:spacing w:before="140"/>
        <w:ind w:left="332"/>
      </w:pPr>
      <w:r>
        <w:rPr>
          <w:noProof/>
        </w:rPr>
        <w:pict w14:anchorId="742387D5">
          <v:shape id="_x0000_s1041" type="#_x0000_t202" style="position:absolute;left:0;text-align:left;margin-left:324.6pt;margin-top:22.05pt;width:114.55pt;height:109.95pt;z-index:25168127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41">
              <w:txbxContent>
                <w:p w14:paraId="002635C2" w14:textId="0753EFCF" w:rsidR="00C1797B" w:rsidRPr="0029502F" w:rsidRDefault="00C1797B" w:rsidP="00C1797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Designated Safeguarding Lead may review decision with another senior leader or the head and agree to refer to social care. </w:t>
                  </w:r>
                </w:p>
              </w:txbxContent>
            </v:textbox>
            <w10:wrap type="square"/>
          </v:shape>
        </w:pict>
      </w:r>
    </w:p>
    <w:p w14:paraId="2012893F" w14:textId="709744B6" w:rsidR="0029502F" w:rsidRDefault="005D1F7B">
      <w:pPr>
        <w:pStyle w:val="BodyText"/>
        <w:spacing w:before="140"/>
        <w:ind w:left="332"/>
      </w:pPr>
      <w:r>
        <w:rPr>
          <w:noProof/>
        </w:rPr>
        <w:pict w14:anchorId="742387D5">
          <v:shape id="_x0000_s1042" type="#_x0000_t202" style="position:absolute;left:0;text-align:left;margin-left:.35pt;margin-top:474.55pt;width:116.8pt;height:109.85pt;z-index:251682559;visibility:visible;mso-wrap-distance-left:9pt;mso-wrap-distance-top:3.6pt;mso-wrap-distance-right:9pt;mso-wrap-distance-bottom:3.6pt;mso-position-horizontal-relative:text;mso-position-vertical-relative:page;mso-width-relative:margin;mso-height-relative:margin;v-text-anchor:top">
            <v:textbox style="mso-next-textbox:#_x0000_s1042">
              <w:txbxContent>
                <w:p w14:paraId="275972E2" w14:textId="033EC02B" w:rsidR="00C1797B" w:rsidRPr="002139B9" w:rsidRDefault="00C1797B" w:rsidP="00C1797B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>Relevant adult asked to monitor child and feedback to the Designated Safeguarding Lead within an agreed timescale.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 w14:anchorId="54A568B6">
          <v:shape id="_x0000_s1046" type="#_x0000_t32" style="position:absolute;left:0;text-align:left;margin-left:-169.65pt;margin-top:52.45pt;width:38.5pt;height:0;flip:x;z-index:251684864" o:connectortype="straight">
            <v:stroke endarrow="block"/>
          </v:shape>
        </w:pict>
      </w:r>
      <w:r>
        <w:rPr>
          <w:noProof/>
        </w:rPr>
        <w:pict w14:anchorId="5363E43A">
          <v:shape id="_x0000_s1047" type="#_x0000_t32" style="position:absolute;left:0;text-align:left;margin-left:-9pt;margin-top:50pt;width:45.3pt;height:.4pt;flip:y;z-index:251685888" o:connectortype="straight">
            <v:stroke endarrow="block"/>
          </v:shape>
        </w:pict>
      </w:r>
      <w:r>
        <w:rPr>
          <w:noProof/>
          <w:sz w:val="17"/>
        </w:rPr>
        <w:pict w14:anchorId="2B2FAC85">
          <v:shape id="_x0000_s1051" type="#_x0000_t202" style="position:absolute;left:0;text-align:left;margin-left:277.35pt;margin-top:13.6pt;width:50.15pt;height:20.75pt;z-index:25167974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_x0000_s1051">
              <w:txbxContent>
                <w:p w14:paraId="3A788F52" w14:textId="77777777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Refer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2B2FAC85">
          <v:shape id="_x0000_s1052" type="#_x0000_t202" style="position:absolute;left:0;text-align:left;margin-left:113.1pt;margin-top:16.45pt;width:54.3pt;height:20.75pt;z-index:25168153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1774F09A" w14:textId="29E0CBBE" w:rsidR="00C1797B" w:rsidRPr="007322E8" w:rsidRDefault="00C1797B" w:rsidP="00C179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Monitor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2387D5">
          <v:shape id="_x0000_s1040" type="#_x0000_t202" style="position:absolute;left:0;text-align:left;margin-left:159.5pt;margin-top:4.9pt;width:120.55pt;height:110.15pt;z-index:25168230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28C0BAD" w14:textId="3A239CAF" w:rsidR="00C1797B" w:rsidRPr="002139B9" w:rsidRDefault="00C1797B" w:rsidP="00C1797B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>Once discussed with the parents Designated Safeguarding Lead may decide to discuss further with parents, monitor or refer to social care.</w:t>
                  </w:r>
                </w:p>
              </w:txbxContent>
            </v:textbox>
            <w10:wrap type="square"/>
          </v:shape>
        </w:pict>
      </w:r>
    </w:p>
    <w:p w14:paraId="5041A5AE" w14:textId="10B5E4A2" w:rsidR="0029502F" w:rsidRDefault="0029502F">
      <w:pPr>
        <w:pStyle w:val="BodyText"/>
        <w:spacing w:before="140"/>
        <w:ind w:left="332"/>
      </w:pPr>
    </w:p>
    <w:p w14:paraId="56B66AA3" w14:textId="2E2407C2" w:rsidR="0029502F" w:rsidRDefault="0029502F">
      <w:pPr>
        <w:pStyle w:val="BodyText"/>
        <w:spacing w:before="140"/>
        <w:ind w:left="332"/>
      </w:pPr>
    </w:p>
    <w:p w14:paraId="4E5EB1CB" w14:textId="117B41F7" w:rsidR="00370480" w:rsidRDefault="00370480">
      <w:pPr>
        <w:pStyle w:val="BodyText"/>
        <w:spacing w:before="140"/>
        <w:ind w:left="332"/>
      </w:pPr>
    </w:p>
    <w:p w14:paraId="7B90043F" w14:textId="3F804AB2" w:rsidR="0029502F" w:rsidRDefault="005D1F7B">
      <w:pPr>
        <w:pStyle w:val="BodyText"/>
        <w:spacing w:before="140"/>
        <w:ind w:left="332"/>
      </w:pPr>
      <w:r>
        <w:rPr>
          <w:noProof/>
          <w:sz w:val="17"/>
        </w:rPr>
        <w:pict w14:anchorId="2B2FAC85">
          <v:shape id="_x0000_s1060" type="#_x0000_t202" style="position:absolute;left:0;text-align:left;margin-left:72.55pt;margin-top:15.65pt;width:53.95pt;height:19.45pt;z-index:2516981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565F8D6D" w14:textId="4980C4ED" w:rsidR="007322E8" w:rsidRPr="007322E8" w:rsidRDefault="007322E8" w:rsidP="007322E8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22E8">
                    <w:rPr>
                      <w:b/>
                      <w:bCs/>
                      <w:sz w:val="20"/>
                      <w:szCs w:val="20"/>
                      <w:lang w:val="en-GB"/>
                    </w:rPr>
                    <w:t>Record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0822EC">
          <v:shape id="_x0000_s1061" type="#_x0000_t32" style="position:absolute;left:0;text-align:left;margin-left:249.95pt;margin-top:1pt;width:.65pt;height:20.05pt;z-index:251699200" o:connectortype="straight">
            <v:stroke endarrow="block"/>
          </v:shape>
        </w:pict>
      </w:r>
      <w:r>
        <w:rPr>
          <w:noProof/>
          <w:sz w:val="17"/>
        </w:rPr>
        <w:pict w14:anchorId="040548C8">
          <v:shape id="_x0000_s1058" type="#_x0000_t32" style="position:absolute;left:0;text-align:left;margin-left:-9pt;margin-top:1.55pt;width:99pt;height:46.9pt;z-index:251696128" o:connectortype="straight">
            <v:stroke endarrow="block"/>
          </v:shape>
        </w:pict>
      </w:r>
      <w:r>
        <w:rPr>
          <w:noProof/>
          <w:sz w:val="17"/>
        </w:rPr>
        <w:pict w14:anchorId="7932EA68">
          <v:shape id="_x0000_s1059" type="#_x0000_t32" style="position:absolute;left:0;text-align:left;margin-left:97pt;margin-top:1pt;width:101.45pt;height:48.15pt;flip:x;z-index:251697152" o:connectortype="straight">
            <v:stroke endarrow="block"/>
          </v:shape>
        </w:pict>
      </w:r>
      <w:r>
        <w:rPr>
          <w:noProof/>
          <w:sz w:val="17"/>
        </w:rPr>
        <w:pict w14:anchorId="55D6BD2D">
          <v:shape id="_x0000_s1055" type="#_x0000_t32" style="position:absolute;left:0;text-align:left;margin-left:93.95pt;margin-top:4.95pt;width:.3pt;height:44.2pt;flip:x;z-index:251693056" o:connectortype="straight">
            <v:stroke endarrow="block"/>
          </v:shape>
        </w:pict>
      </w:r>
    </w:p>
    <w:p w14:paraId="539DD264" w14:textId="482A70E0" w:rsidR="00370480" w:rsidRDefault="005D1F7B">
      <w:pPr>
        <w:spacing w:before="40"/>
        <w:ind w:left="156"/>
        <w:rPr>
          <w:sz w:val="17"/>
        </w:rPr>
      </w:pPr>
      <w:r>
        <w:rPr>
          <w:noProof/>
          <w:sz w:val="17"/>
        </w:rPr>
        <w:pict w14:anchorId="21A10343">
          <v:shape id="_x0000_s1054" type="#_x0000_t202" style="position:absolute;left:0;text-align:left;margin-left:301.95pt;margin-top:3.1pt;width:164.95pt;height:129.85pt;z-index:251692032" strokeweight="1.5pt">
            <v:textbox>
              <w:txbxContent>
                <w:p w14:paraId="77E585E9" w14:textId="73139AB3" w:rsidR="007322E8" w:rsidRDefault="007322E8" w:rsidP="007322E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Contact details Social Care Referrals:</w:t>
                  </w:r>
                  <w:r w:rsidR="00AF4CEE" w:rsidRPr="00AF4CE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</w:t>
                  </w:r>
                  <w:r w:rsidR="00AF4CEE" w:rsidRPr="00AF4CEE">
                    <w:t>01670 536400</w:t>
                  </w:r>
                  <w:r w:rsidR="00AF4CEE">
                    <w:t>;</w:t>
                  </w:r>
                  <w:r w:rsidR="00AF4CEE" w:rsidRPr="00AF4CEE">
                    <w:t> </w:t>
                  </w:r>
                  <w:hyperlink r:id="rId7" w:tgtFrame="_blank" w:history="1">
                    <w:r w:rsidR="00AF4CEE" w:rsidRPr="00AF4CEE">
                      <w:rPr>
                        <w:rStyle w:val="Hyperlink"/>
                      </w:rPr>
                      <w:t>childrentriage@northumberland.gov.uk</w:t>
                    </w:r>
                  </w:hyperlink>
                </w:p>
                <w:p w14:paraId="7914D2C5" w14:textId="2EE6DB4F" w:rsidR="007322E8" w:rsidRDefault="007322E8" w:rsidP="007322E8">
                  <w:pPr>
                    <w:rPr>
                      <w:lang w:val="en-GB"/>
                    </w:rPr>
                  </w:pPr>
                </w:p>
                <w:p w14:paraId="69783665" w14:textId="43CBB295" w:rsidR="007322E8" w:rsidRDefault="007322E8" w:rsidP="007322E8">
                  <w:pPr>
                    <w:rPr>
                      <w:lang w:val="en-GB"/>
                    </w:rPr>
                  </w:pPr>
                </w:p>
                <w:p w14:paraId="788EDB90" w14:textId="54D742E4" w:rsidR="007322E8" w:rsidRPr="0029502F" w:rsidRDefault="007322E8" w:rsidP="007322E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Prevent/Channel Referrals:</w:t>
                  </w:r>
                  <w:r w:rsidR="00AF4CEE">
                    <w:rPr>
                      <w:lang w:val="en-GB"/>
                    </w:rPr>
                    <w:t xml:space="preserve"> </w:t>
                  </w:r>
                  <w:r w:rsidR="00AF4CEE" w:rsidRPr="00AF4CEE">
                    <w:rPr>
                      <w:lang w:val="en-GB"/>
                    </w:rPr>
                    <w:t>prevent@northumberland.gov.uk</w:t>
                  </w:r>
                </w:p>
              </w:txbxContent>
            </v:textbox>
            <w10:wrap type="square"/>
          </v:shape>
        </w:pict>
      </w:r>
    </w:p>
    <w:p w14:paraId="4543E7A9" w14:textId="39082956" w:rsidR="00C1797B" w:rsidRDefault="005D1F7B">
      <w:pPr>
        <w:spacing w:before="40"/>
        <w:ind w:left="156"/>
        <w:rPr>
          <w:sz w:val="17"/>
        </w:rPr>
      </w:pPr>
      <w:r>
        <w:rPr>
          <w:noProof/>
          <w:sz w:val="17"/>
        </w:rPr>
        <w:pict w14:anchorId="742387D5">
          <v:shape id="_x0000_s1053" type="#_x0000_t202" style="position:absolute;left:0;text-align:left;margin-left:159.5pt;margin-top:19.95pt;width:120.55pt;height:74.15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F16CB58" w14:textId="6EA77FD8" w:rsidR="007322E8" w:rsidRPr="002139B9" w:rsidRDefault="007322E8" w:rsidP="007322E8">
                  <w:pPr>
                    <w:rPr>
                      <w:lang w:val="en-GB"/>
                    </w:rPr>
                  </w:pPr>
                  <w:r w:rsidRPr="002139B9">
                    <w:rPr>
                      <w:lang w:val="en-GB"/>
                    </w:rPr>
                    <w:t xml:space="preserve">Designated Safeguarding Lead </w:t>
                  </w:r>
                  <w:r>
                    <w:rPr>
                      <w:lang w:val="en-GB"/>
                    </w:rPr>
                    <w:t>keeps concern form in secure confidential safeguarding file.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742387D5">
          <v:shape id="_x0000_s1057" type="#_x0000_t202" style="position:absolute;left:0;text-align:left;margin-left:.35pt;margin-top:66pt;width:130.7pt;height:44.6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2AFAC354" w14:textId="672E193D" w:rsidR="007322E8" w:rsidRPr="007322E8" w:rsidRDefault="007322E8" w:rsidP="007322E8">
                  <w:pPr>
                    <w:rPr>
                      <w:i/>
                      <w:iCs/>
                      <w:lang w:val="en-GB"/>
                    </w:rPr>
                  </w:pPr>
                  <w:r w:rsidRPr="007322E8">
                    <w:rPr>
                      <w:i/>
                      <w:iCs/>
                      <w:lang w:val="en-GB"/>
                    </w:rPr>
                    <w:t>Education Support Helpline 0800 562 561</w:t>
                  </w: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 w14:anchorId="742387D5">
          <v:shape id="_x0000_s1056" type="#_x0000_t202" style="position:absolute;left:0;text-align:left;margin-left:.35pt;margin-top:9.6pt;width:130.7pt;height:44.6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57D7BDC3" w14:textId="20980144" w:rsidR="007322E8" w:rsidRPr="007322E8" w:rsidRDefault="007322E8" w:rsidP="007322E8">
                  <w:pPr>
                    <w:rPr>
                      <w:i/>
                      <w:iCs/>
                      <w:lang w:val="en-GB"/>
                    </w:rPr>
                  </w:pPr>
                  <w:r w:rsidRPr="007322E8">
                    <w:rPr>
                      <w:i/>
                      <w:iCs/>
                      <w:lang w:val="en-GB"/>
                    </w:rPr>
                    <w:t>NSPCC Whistleblowing Helpline 0800 028 0285</w:t>
                  </w:r>
                </w:p>
              </w:txbxContent>
            </v:textbox>
            <w10:wrap type="square"/>
          </v:shape>
        </w:pict>
      </w:r>
    </w:p>
    <w:p w14:paraId="7F18EBFE" w14:textId="3C26D6B8" w:rsidR="00C1797B" w:rsidRDefault="00C1797B">
      <w:pPr>
        <w:spacing w:before="40"/>
        <w:ind w:left="156"/>
        <w:rPr>
          <w:sz w:val="17"/>
        </w:rPr>
      </w:pPr>
    </w:p>
    <w:p w14:paraId="14A89DD4" w14:textId="563FCE2E" w:rsidR="00C1797B" w:rsidRDefault="00C1797B">
      <w:pPr>
        <w:spacing w:before="40"/>
        <w:ind w:left="156"/>
        <w:rPr>
          <w:sz w:val="17"/>
        </w:rPr>
      </w:pPr>
    </w:p>
    <w:p w14:paraId="6C9A027A" w14:textId="093E676D" w:rsidR="00C1797B" w:rsidRDefault="00C1797B">
      <w:pPr>
        <w:spacing w:before="40"/>
        <w:ind w:left="156"/>
        <w:rPr>
          <w:sz w:val="17"/>
        </w:rPr>
      </w:pPr>
    </w:p>
    <w:p w14:paraId="409674C0" w14:textId="1BDC2582" w:rsidR="00C1797B" w:rsidRDefault="00C1797B" w:rsidP="007322E8">
      <w:pPr>
        <w:spacing w:before="40"/>
        <w:rPr>
          <w:sz w:val="17"/>
        </w:rPr>
      </w:pPr>
    </w:p>
    <w:sectPr w:rsidR="00C1797B">
      <w:type w:val="continuous"/>
      <w:pgSz w:w="12240" w:h="15840"/>
      <w:pgMar w:top="10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480"/>
    <w:rsid w:val="002139B9"/>
    <w:rsid w:val="0029502F"/>
    <w:rsid w:val="00370480"/>
    <w:rsid w:val="005D1F7B"/>
    <w:rsid w:val="005F1F5E"/>
    <w:rsid w:val="007322E8"/>
    <w:rsid w:val="00735288"/>
    <w:rsid w:val="00AF4CEE"/>
    <w:rsid w:val="00C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f8f8f8,white"/>
    </o:shapedefaults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33"/>
        <o:r id="V:Rule4" type="connector" idref="#_x0000_s1043"/>
        <o:r id="V:Rule5" type="connector" idref="#_x0000_s1044"/>
        <o:r id="V:Rule6" type="connector" idref="#_x0000_s1039"/>
        <o:r id="V:Rule7" type="connector" idref="#_x0000_s1038"/>
        <o:r id="V:Rule8" type="connector" idref="#_x0000_s1046"/>
        <o:r id="V:Rule9" type="connector" idref="#_x0000_s1045"/>
        <o:r id="V:Rule10" type="connector" idref="#_x0000_s1055"/>
        <o:r id="V:Rule11" type="connector" idref="#_x0000_s1047"/>
        <o:r id="V:Rule12" type="connector" idref="#_x0000_s1059"/>
        <o:r id="V:Rule13" type="connector" idref="#_x0000_s1058"/>
        <o:r id="V:Rule14" type="connector" idref="#_x0000_s1061"/>
      </o:rules>
    </o:shapelayout>
  </w:shapeDefaults>
  <w:decimalSymbol w:val="."/>
  <w:listSeparator w:val=","/>
  <w14:docId w14:val="153C22CE"/>
  <w15:docId w15:val="{9916B818-B57C-4960-AAE1-B6C603B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5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4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ildrentriage@northumberlan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83EC76D9E842B9A6F4819DD25A11" ma:contentTypeVersion="11" ma:contentTypeDescription="Create a new document." ma:contentTypeScope="" ma:versionID="7d256505303dad3bf4e73e1bc952ced4">
  <xsd:schema xmlns:xsd="http://www.w3.org/2001/XMLSchema" xmlns:xs="http://www.w3.org/2001/XMLSchema" xmlns:p="http://schemas.microsoft.com/office/2006/metadata/properties" xmlns:ns2="9a268251-b00f-494b-896e-9efa9ea69b0c" xmlns:ns3="7cb065d2-65e8-4c68-b42d-a990b8b4e40a" targetNamespace="http://schemas.microsoft.com/office/2006/metadata/properties" ma:root="true" ma:fieldsID="1de71694237f7b2168cd892931ec46f9" ns2:_="" ns3:_="">
    <xsd:import namespace="9a268251-b00f-494b-896e-9efa9ea69b0c"/>
    <xsd:import namespace="7cb065d2-65e8-4c68-b42d-a990b8b4e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8251-b00f-494b-896e-9efa9ea69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65d2-65e8-4c68-b42d-a990b8b4e4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cc735f-a7bd-42ee-9d0c-7dff249a15eb}" ma:internalName="TaxCatchAll" ma:showField="CatchAllData" ma:web="7cb065d2-65e8-4c68-b42d-a990b8b4e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68251-b00f-494b-896e-9efa9ea69b0c">
      <Terms xmlns="http://schemas.microsoft.com/office/infopath/2007/PartnerControls"/>
    </lcf76f155ced4ddcb4097134ff3c332f>
    <TaxCatchAll xmlns="7cb065d2-65e8-4c68-b42d-a990b8b4e40a" xsi:nil="true"/>
    <SharedWithUsers xmlns="7cb065d2-65e8-4c68-b42d-a990b8b4e40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7655A3-7E3C-4B1F-8B39-868C7F54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E1AF1-9813-446D-B4E2-E86C4098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68251-b00f-494b-896e-9efa9ea69b0c"/>
    <ds:schemaRef ds:uri="7cb065d2-65e8-4c68-b42d-a990b8b4e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A7415-C41A-419B-8EB0-4BF74F543D06}">
  <ds:schemaRefs>
    <ds:schemaRef ds:uri="http://schemas.microsoft.com/office/2006/metadata/properties"/>
    <ds:schemaRef ds:uri="http://schemas.microsoft.com/office/infopath/2007/PartnerControls"/>
    <ds:schemaRef ds:uri="9a268251-b00f-494b-896e-9efa9ea69b0c"/>
    <ds:schemaRef ds:uri="7cb065d2-65e8-4c68-b42d-a990b8b4e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Safeguarding_Policy_CHEAT_SHEET_September_2021</vt:lpstr>
    </vt:vector>
  </TitlesOfParts>
  <Company>Northumberland County Council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Joanne.Lynch</dc:creator>
  <cp:lastModifiedBy>Lee Ferris</cp:lastModifiedBy>
  <cp:revision>6</cp:revision>
  <dcterms:created xsi:type="dcterms:W3CDTF">2021-09-30T13:32:00Z</dcterms:created>
  <dcterms:modified xsi:type="dcterms:W3CDTF">2023-10-05T10:12:00Z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  <property fmtid="{D5CDD505-2E9C-101B-9397-08002B2CF9AE}" pid="4" name="ContentTypeId">
    <vt:lpwstr>0x010100705883EC76D9E842B9A6F4819DD25A11</vt:lpwstr>
  </property>
  <property fmtid="{D5CDD505-2E9C-101B-9397-08002B2CF9AE}" pid="5" name="Order">
    <vt:r8>1965900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